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lang w:val="en-US" w:eastAsia="zh-CN"/>
        </w:rPr>
        <w:t>自治区“最美法律明白人”名单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 xml:space="preserve">1.吴  萍     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兴庆区前进街道银华社区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 xml:space="preserve">2.徐洪宝     平罗县崇岗镇下庙村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3.包  辉     青铜峡市叶盛镇蒋滩村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 xml:space="preserve">4.赵治勇    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盐池县王乐井乡石山子村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 xml:space="preserve">5.党彤彤     隆德县张程乡桃园村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6.丁存琴     原州区古雁街道雁岭社区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7.禹永军     泾源县新民乡马河滩村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8.何有玉     海原县甘城乡甘城村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9.韩朋燕     中宁县石空镇黄庄村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10.候建全    沙坡头区东园镇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55BC9"/>
    <w:rsid w:val="0BB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2023-12-07T00:46:00Z</dcterms:created>
  <dc:creator>指挥中心</dc:creator>
  <cp:lastModifiedBy>指挥中心</cp:lastModifiedBy>
  <dcterms:modified xsi:type="dcterms:W3CDTF">2023-12-07T00:47:06Z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