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color w:val="auto"/>
          <w:sz w:val="36"/>
          <w:szCs w:val="36"/>
        </w:rPr>
      </w:pPr>
      <w:bookmarkStart w:id="0" w:name="_GoBack"/>
      <w:r>
        <w:rPr>
          <w:rFonts w:hint="eastAsia" w:ascii="宋体" w:hAnsi="宋体"/>
          <w:color w:val="auto"/>
          <w:sz w:val="36"/>
          <w:szCs w:val="36"/>
        </w:rPr>
        <w:t>司法鉴定人执业证补发申请表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458"/>
        <w:gridCol w:w="1458"/>
        <w:gridCol w:w="234"/>
        <w:gridCol w:w="1224"/>
        <w:gridCol w:w="576"/>
        <w:gridCol w:w="88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执业证号</w:t>
            </w:r>
          </w:p>
        </w:tc>
        <w:tc>
          <w:tcPr>
            <w:tcW w:w="31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颁证日期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机构名称</w:t>
            </w:r>
          </w:p>
        </w:tc>
        <w:tc>
          <w:tcPr>
            <w:tcW w:w="729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执业类别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及项目</w:t>
            </w:r>
          </w:p>
        </w:tc>
        <w:tc>
          <w:tcPr>
            <w:tcW w:w="729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vanish/>
          <w:color w:val="auto"/>
          <w:sz w:val="24"/>
        </w:rPr>
      </w:pPr>
    </w:p>
    <w:tbl>
      <w:tblPr>
        <w:tblStyle w:val="3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6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申请补发理由（详细填写具体理由）                                   </w:t>
            </w:r>
          </w:p>
        </w:tc>
        <w:tc>
          <w:tcPr>
            <w:tcW w:w="6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鉴定人签名：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公告遗失声明的报纸名称及日期</w:t>
            </w:r>
          </w:p>
        </w:tc>
        <w:tc>
          <w:tcPr>
            <w:tcW w:w="6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鉴定机构意见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（具体意见）                                       </w:t>
            </w:r>
          </w:p>
        </w:tc>
        <w:tc>
          <w:tcPr>
            <w:tcW w:w="6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5B9BD5"/>
                <w:sz w:val="24"/>
                <w:szCs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5B9BD5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  <w:lang w:eastAsia="zh-CN"/>
              </w:rPr>
              <w:t>初审意见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5B9BD5"/>
                <w:sz w:val="24"/>
                <w:szCs w:val="24"/>
                <w:shd w:val="clear" w:color="FFFFFF" w:fill="D9D9D9"/>
              </w:rPr>
              <w:t xml:space="preserve">                          </w:t>
            </w:r>
          </w:p>
        </w:tc>
        <w:tc>
          <w:tcPr>
            <w:tcW w:w="6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5B9BD5"/>
                <w:sz w:val="24"/>
                <w:szCs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宋体" w:eastAsia="仿宋_GB2312"/>
                <w:color w:val="5B9BD5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75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自治区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</w:rPr>
              <w:t>司法厅意见（具体意见）：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5B9BD5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   年  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left="338" w:leftChars="57" w:right="32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1A52A2C"/>
    <w:rsid w:val="066A0500"/>
    <w:rsid w:val="09B92088"/>
    <w:rsid w:val="133260B0"/>
    <w:rsid w:val="14D05E6D"/>
    <w:rsid w:val="157A0E63"/>
    <w:rsid w:val="1C0344AB"/>
    <w:rsid w:val="1DA32544"/>
    <w:rsid w:val="1E053E80"/>
    <w:rsid w:val="23FC325C"/>
    <w:rsid w:val="3228444A"/>
    <w:rsid w:val="3A1E0CB4"/>
    <w:rsid w:val="4AC2060D"/>
    <w:rsid w:val="5838538A"/>
    <w:rsid w:val="5ABC6ECA"/>
    <w:rsid w:val="5D310AB5"/>
    <w:rsid w:val="5E0F2405"/>
    <w:rsid w:val="63B82107"/>
    <w:rsid w:val="6692607F"/>
    <w:rsid w:val="73AA7507"/>
    <w:rsid w:val="787A358B"/>
    <w:rsid w:val="78AB365B"/>
    <w:rsid w:val="7A745487"/>
    <w:rsid w:val="7D80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