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/>
          <w:color w:val="auto"/>
          <w:sz w:val="36"/>
          <w:szCs w:val="36"/>
        </w:rPr>
      </w:pPr>
      <w:bookmarkStart w:id="0" w:name="_GoBack"/>
      <w:r>
        <w:rPr>
          <w:rFonts w:hint="eastAsia"/>
          <w:color w:val="auto"/>
          <w:sz w:val="36"/>
          <w:szCs w:val="36"/>
        </w:rPr>
        <w:t>司法鉴定人执业证注销登记申请表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1458"/>
        <w:gridCol w:w="1458"/>
        <w:gridCol w:w="234"/>
        <w:gridCol w:w="1224"/>
        <w:gridCol w:w="576"/>
        <w:gridCol w:w="882"/>
        <w:gridCol w:w="1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4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45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14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执业证号</w:t>
            </w:r>
          </w:p>
        </w:tc>
        <w:tc>
          <w:tcPr>
            <w:tcW w:w="315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颁证日期</w:t>
            </w: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机构名称</w:t>
            </w:r>
          </w:p>
        </w:tc>
        <w:tc>
          <w:tcPr>
            <w:tcW w:w="7290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执业类别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及项目</w:t>
            </w:r>
          </w:p>
        </w:tc>
        <w:tc>
          <w:tcPr>
            <w:tcW w:w="7290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360" w:lineRule="exact"/>
        <w:ind w:left="0" w:leftChars="0" w:right="0" w:rightChars="0"/>
        <w:textAlignment w:val="auto"/>
        <w:rPr>
          <w:vanish/>
          <w:color w:val="auto"/>
          <w:sz w:val="24"/>
        </w:rPr>
      </w:pPr>
    </w:p>
    <w:tbl>
      <w:tblPr>
        <w:tblStyle w:val="3"/>
        <w:tblW w:w="87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2"/>
        <w:gridCol w:w="6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21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申请注销原因                                   </w:t>
            </w:r>
          </w:p>
        </w:tc>
        <w:tc>
          <w:tcPr>
            <w:tcW w:w="65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right="0" w:rightChars="0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（详细填写具体原因）</w:t>
            </w: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司法鉴定人</w:t>
            </w: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65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right="0" w:rightChars="0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（详细填写具体原因）</w:t>
            </w: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right="0" w:rightChars="0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               签名：</w:t>
            </w: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right="0" w:rightChars="0" w:firstLine="240" w:firstLineChars="100"/>
              <w:jc w:val="right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鉴定机构意见</w:t>
            </w:r>
          </w:p>
        </w:tc>
        <w:tc>
          <w:tcPr>
            <w:tcW w:w="65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right="0" w:rightChars="0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（详细填写具体原因）</w:t>
            </w: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right="0" w:rightChars="0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                  （盖章）</w:t>
            </w: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</w:trPr>
        <w:tc>
          <w:tcPr>
            <w:tcW w:w="21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  <w:t>初审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意见                            </w:t>
            </w:r>
          </w:p>
        </w:tc>
        <w:tc>
          <w:tcPr>
            <w:tcW w:w="65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right="0" w:rightChars="0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（详细填写具体原因）</w:t>
            </w: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right="0" w:rightChars="0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right="0" w:rightChars="0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                （盖章）</w:t>
            </w: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right="0" w:rightChars="0"/>
              <w:jc w:val="right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</w:trPr>
        <w:tc>
          <w:tcPr>
            <w:tcW w:w="21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right="0" w:rightChars="0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自治区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司法厅</w:t>
            </w: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审核意见</w:t>
            </w: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                                </w:t>
            </w: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65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right="0" w:rightChars="0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（详细填写具体原因）</w:t>
            </w: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right="0" w:rightChars="0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right="0" w:rightChars="0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right="0" w:rightChars="0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right="0" w:rightChars="0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                    （盖章）</w:t>
            </w: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2607F"/>
    <w:rsid w:val="01A52A2C"/>
    <w:rsid w:val="066A0500"/>
    <w:rsid w:val="09B92088"/>
    <w:rsid w:val="133260B0"/>
    <w:rsid w:val="157A0E63"/>
    <w:rsid w:val="1C0344AB"/>
    <w:rsid w:val="1DA32544"/>
    <w:rsid w:val="1E053E80"/>
    <w:rsid w:val="23FC325C"/>
    <w:rsid w:val="3228444A"/>
    <w:rsid w:val="3A1E0CB4"/>
    <w:rsid w:val="4AC2060D"/>
    <w:rsid w:val="5838538A"/>
    <w:rsid w:val="5ABC6ECA"/>
    <w:rsid w:val="5D310AB5"/>
    <w:rsid w:val="5E0F2405"/>
    <w:rsid w:val="63B82107"/>
    <w:rsid w:val="6692607F"/>
    <w:rsid w:val="787A358B"/>
    <w:rsid w:val="78AB365B"/>
    <w:rsid w:val="7A745487"/>
    <w:rsid w:val="7D80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rFonts w:ascii="Calibri" w:hAnsi="Calibri" w:eastAsia="宋体" w:cs="Times New Roman"/>
      <w:b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2020-05-06T23:15:00Z</dcterms:created>
  <dc:creator>阿K</dc:creator>
  <cp:lastModifiedBy>阿K</cp:lastModifiedBy>
  <dcterms:modified xsi:type="dcterms:W3CDTF">2020-05-06T23:56:19Z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