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附件2</w:t>
      </w:r>
    </w:p>
    <w:p>
      <w:pPr>
        <w:spacing w:line="500" w:lineRule="exact"/>
        <w:jc w:val="center"/>
        <w:outlineLvl w:val="9"/>
        <w:rPr>
          <w:rFonts w:hint="eastAsia" w:ascii="方正小标宋_GBK" w:hAnsi="方正小标宋_GBK" w:eastAsia="方正小标宋_GBK" w:cs="方正小标宋_GBK"/>
          <w:bCs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bCs/>
          <w:sz w:val="44"/>
          <w:szCs w:val="44"/>
          <w:lang w:val="en-US" w:eastAsia="zh-CN"/>
        </w:rPr>
        <w:t>宁夏涉外律师人才申报及推荐情况表</w:t>
      </w:r>
      <w:bookmarkEnd w:id="0"/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17"/>
        <w:gridCol w:w="2439"/>
        <w:gridCol w:w="2069"/>
        <w:gridCol w:w="25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817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申报市</w:t>
            </w:r>
          </w:p>
        </w:tc>
        <w:tc>
          <w:tcPr>
            <w:tcW w:w="243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06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提交申报总人数</w:t>
            </w:r>
          </w:p>
        </w:tc>
        <w:tc>
          <w:tcPr>
            <w:tcW w:w="257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90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宁夏涉外律师人才推荐名单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817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243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执业律所</w:t>
            </w:r>
          </w:p>
        </w:tc>
        <w:tc>
          <w:tcPr>
            <w:tcW w:w="206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257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执业律所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817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439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069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575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817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439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069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575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817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439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069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575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817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439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069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575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817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439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069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575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817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439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069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575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817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439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069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575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817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439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069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575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817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439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069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575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817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439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069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575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817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439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069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575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817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439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069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575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817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439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069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575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817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439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069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575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817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439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069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575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817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市律师协会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意   见</w:t>
            </w:r>
          </w:p>
        </w:tc>
        <w:tc>
          <w:tcPr>
            <w:tcW w:w="7083" w:type="dxa"/>
            <w:gridSpan w:val="3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 xml:space="preserve">                                    （盖章）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817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市司法局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意   见</w:t>
            </w:r>
          </w:p>
        </w:tc>
        <w:tc>
          <w:tcPr>
            <w:tcW w:w="7083" w:type="dxa"/>
            <w:gridSpan w:val="3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ind w:firstLine="4320" w:firstLineChars="1800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（盖章）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817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宁夏律师协会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意  见</w:t>
            </w:r>
          </w:p>
        </w:tc>
        <w:tc>
          <w:tcPr>
            <w:tcW w:w="7083" w:type="dxa"/>
            <w:gridSpan w:val="3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ind w:firstLine="4320" w:firstLineChars="1800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（盖章）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817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自治区司法厅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意   见</w:t>
            </w:r>
          </w:p>
        </w:tc>
        <w:tc>
          <w:tcPr>
            <w:tcW w:w="7083" w:type="dxa"/>
            <w:gridSpan w:val="3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ind w:firstLine="4320" w:firstLineChars="1800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（盖章）</w:t>
            </w:r>
          </w:p>
        </w:tc>
      </w:tr>
    </w:tbl>
    <w:p>
      <w:pPr>
        <w:jc w:val="both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sectPr>
          <w:headerReference r:id="rId3" w:type="default"/>
          <w:footerReference r:id="rId4" w:type="default"/>
          <w:pgSz w:w="11906" w:h="16838"/>
          <w:pgMar w:top="2098" w:right="1474" w:bottom="1588" w:left="1588" w:header="851" w:footer="992" w:gutter="0"/>
          <w:pgNumType w:fmt="numberInDash"/>
          <w:cols w:space="720" w:num="1"/>
          <w:docGrid w:type="lines" w:linePitch="312" w:charSpace="0"/>
        </w:sectPr>
      </w:pPr>
    </w:p>
    <w:p>
      <w:pPr>
        <w:spacing w:line="560" w:lineRule="exact"/>
        <w:ind w:right="320" w:rightChars="100"/>
        <w:jc w:val="both"/>
        <w:outlineLvl w:val="9"/>
        <w:rPr>
          <w:rFonts w:hint="eastAsia"/>
        </w:rPr>
      </w:pPr>
    </w:p>
    <w:sectPr>
      <w:pgSz w:w="11906" w:h="16838"/>
      <w:pgMar w:top="2098" w:right="1474" w:bottom="1587" w:left="1587" w:header="851" w:footer="992" w:gutter="0"/>
      <w:pgNumType w:fmt="numberInDash"/>
      <w:cols w:space="720" w:num="1"/>
      <w:rtlGutter w:val="0"/>
      <w:docGrid w:type="lines" w:linePitch="44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Arial">
    <w:panose1 w:val="020B0604020202020204"/>
    <w:charset w:val="00"/>
    <w:family w:val="auto"/>
    <w:pitch w:val="default"/>
    <w:sig w:usb0="00007A87" w:usb1="80000000" w:usb2="00000008" w:usb3="00000000" w:csb0="400001FF" w:csb1="FFFF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9" name="文本框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eastAsia="仿宋_GB2312"/>
                              <w:sz w:val="1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824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eastAsia="仿宋_GB2312"/>
                        <w:sz w:val="1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0A8633A"/>
    <w:rsid w:val="10F426DF"/>
    <w:rsid w:val="27553093"/>
    <w:rsid w:val="2E2F0231"/>
    <w:rsid w:val="764C73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FollowedHyperlink"/>
    <w:basedOn w:val="6"/>
    <w:qFormat/>
    <w:uiPriority w:val="0"/>
    <w:rPr>
      <w:color w:val="800080"/>
      <w:u w:val="single"/>
    </w:rPr>
  </w:style>
  <w:style w:type="character" w:styleId="9">
    <w:name w:val="Hyperlink"/>
    <w:basedOn w:val="6"/>
    <w:qFormat/>
    <w:uiPriority w:val="0"/>
    <w:rPr>
      <w:color w:val="0000FF"/>
      <w:u w:val="single"/>
    </w:rPr>
  </w:style>
  <w:style w:type="character" w:customStyle="1" w:styleId="10">
    <w:name w:val="bsharetext"/>
    <w:basedOn w:val="6"/>
    <w:qFormat/>
    <w:uiPriority w:val="0"/>
  </w:style>
  <w:style w:type="paragraph" w:customStyle="1" w:styleId="11">
    <w:name w:val="_Style 3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阿K</cp:lastModifiedBy>
  <dcterms:modified xsi:type="dcterms:W3CDTF">2020-04-27T13:12:31Z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